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CEE3" w14:textId="77777777" w:rsidR="009551B3" w:rsidRDefault="009551B3" w:rsidP="009551B3">
      <w:pPr>
        <w:ind w:left="1416" w:firstLine="708"/>
        <w:rPr>
          <w:sz w:val="20"/>
        </w:rPr>
      </w:pPr>
      <w:r>
        <w:rPr>
          <w:noProof/>
          <w:sz w:val="20"/>
        </w:rPr>
        <mc:AlternateContent>
          <mc:Choice Requires="wps">
            <w:drawing>
              <wp:anchor distT="0" distB="0" distL="114300" distR="114300" simplePos="0" relativeHeight="251660288" behindDoc="0" locked="0" layoutInCell="1" allowOverlap="1" wp14:anchorId="58F248BC" wp14:editId="61DD2BBD">
                <wp:simplePos x="0" y="0"/>
                <wp:positionH relativeFrom="column">
                  <wp:posOffset>0</wp:posOffset>
                </wp:positionH>
                <wp:positionV relativeFrom="paragraph">
                  <wp:posOffset>-6985</wp:posOffset>
                </wp:positionV>
                <wp:extent cx="0" cy="1485900"/>
                <wp:effectExtent l="13970" t="13970" r="14605" b="14605"/>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CA2919" id="Rechte verbindingslijn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0,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" strokecolor="green" strokeweight="2pt"/>
            </w:pict>
          </mc:Fallback>
        </mc:AlternateContent>
      </w:r>
      <w:r>
        <w:rPr>
          <w:noProof/>
          <w:sz w:val="20"/>
        </w:rPr>
        <mc:AlternateContent>
          <mc:Choice Requires="wps">
            <w:drawing>
              <wp:anchor distT="0" distB="0" distL="114300" distR="114300" simplePos="0" relativeHeight="251659264" behindDoc="0" locked="0" layoutInCell="1" allowOverlap="1" wp14:anchorId="7CE3CA86" wp14:editId="49DD60DA">
                <wp:simplePos x="0" y="0"/>
                <wp:positionH relativeFrom="column">
                  <wp:posOffset>117475</wp:posOffset>
                </wp:positionH>
                <wp:positionV relativeFrom="paragraph">
                  <wp:posOffset>102870</wp:posOffset>
                </wp:positionV>
                <wp:extent cx="0" cy="1714500"/>
                <wp:effectExtent l="17145" t="19050" r="20955"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6D2AC7"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8.1pt" to="9.25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" strokecolor="green" strokeweight="2pt"/>
            </w:pict>
          </mc:Fallback>
        </mc:AlternateContent>
      </w:r>
      <w:r w:rsidRPr="007623AC">
        <w:rPr>
          <w:noProof/>
          <w:sz w:val="20"/>
        </w:rPr>
        <w:drawing>
          <wp:inline distT="0" distB="0" distL="0" distR="0" wp14:anchorId="4CD973DF" wp14:editId="4D3F0256">
            <wp:extent cx="3286125" cy="685800"/>
            <wp:effectExtent l="0" t="0" r="9525" b="0"/>
            <wp:docPr id="1" name="Afbeelding 1" descr="Logo Fonnemint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Fonnemint kl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685800"/>
                    </a:xfrm>
                    <a:prstGeom prst="rect">
                      <a:avLst/>
                    </a:prstGeom>
                    <a:noFill/>
                    <a:ln>
                      <a:noFill/>
                    </a:ln>
                  </pic:spPr>
                </pic:pic>
              </a:graphicData>
            </a:graphic>
          </wp:inline>
        </w:drawing>
      </w:r>
    </w:p>
    <w:p w14:paraId="144FB428" w14:textId="77777777" w:rsidR="009551B3" w:rsidRDefault="009551B3" w:rsidP="009551B3">
      <w:pPr>
        <w:rPr>
          <w:sz w:val="20"/>
        </w:rPr>
      </w:pPr>
    </w:p>
    <w:p w14:paraId="50BF2644" w14:textId="77777777" w:rsidR="009551B3" w:rsidRPr="00D81E6F" w:rsidRDefault="009551B3" w:rsidP="009551B3">
      <w:pPr>
        <w:ind w:left="2124" w:firstLine="708"/>
        <w:rPr>
          <w:rFonts w:ascii="Verdana" w:hAnsi="Verdana"/>
          <w:b/>
          <w:color w:val="008000"/>
        </w:rPr>
      </w:pPr>
      <w:r w:rsidRPr="00D81E6F">
        <w:rPr>
          <w:rFonts w:ascii="Verdana" w:hAnsi="Verdana"/>
          <w:b/>
          <w:color w:val="008000"/>
        </w:rPr>
        <w:t>…de basis om te groeien…</w:t>
      </w:r>
    </w:p>
    <w:p w14:paraId="502BE056" w14:textId="77777777" w:rsidR="00EA79DD" w:rsidRDefault="00EA79DD" w:rsidP="009551B3">
      <w:pPr>
        <w:pStyle w:val="Geenafstand"/>
      </w:pPr>
    </w:p>
    <w:p w14:paraId="3E4A10B8" w14:textId="77777777" w:rsidR="009551B3" w:rsidRPr="0009334E" w:rsidRDefault="009551B3" w:rsidP="0009334E">
      <w:pPr>
        <w:pStyle w:val="Geenafstand"/>
        <w:ind w:left="1416" w:firstLine="708"/>
        <w:rPr>
          <w:sz w:val="18"/>
        </w:rPr>
      </w:pPr>
      <w:proofErr w:type="spellStart"/>
      <w:r w:rsidRPr="0009334E">
        <w:rPr>
          <w:sz w:val="18"/>
        </w:rPr>
        <w:t>Dordtsestraat</w:t>
      </w:r>
      <w:proofErr w:type="spellEnd"/>
      <w:r w:rsidRPr="0009334E">
        <w:rPr>
          <w:sz w:val="18"/>
        </w:rPr>
        <w:t xml:space="preserve"> 40</w:t>
      </w:r>
      <w:r w:rsidRPr="0009334E">
        <w:rPr>
          <w:sz w:val="18"/>
        </w:rPr>
        <w:tab/>
      </w:r>
      <w:r w:rsidRPr="0009334E">
        <w:rPr>
          <w:sz w:val="18"/>
        </w:rPr>
        <w:tab/>
        <w:t>9076 CP 40   St.-Annaparochie</w:t>
      </w:r>
    </w:p>
    <w:p w14:paraId="3A7035A4" w14:textId="77777777" w:rsidR="009551B3" w:rsidRPr="0009334E" w:rsidRDefault="0009334E" w:rsidP="0009334E">
      <w:pPr>
        <w:pStyle w:val="Geenafstand"/>
        <w:ind w:left="1416" w:firstLine="708"/>
        <w:rPr>
          <w:sz w:val="18"/>
        </w:rPr>
      </w:pPr>
      <w:r>
        <w:rPr>
          <w:sz w:val="18"/>
        </w:rPr>
        <w:t>t</w:t>
      </w:r>
      <w:r w:rsidR="009551B3" w:rsidRPr="0009334E">
        <w:rPr>
          <w:sz w:val="18"/>
        </w:rPr>
        <w:t>el.: 0518 40 11 29</w:t>
      </w:r>
      <w:r w:rsidR="009551B3" w:rsidRPr="0009334E">
        <w:rPr>
          <w:sz w:val="18"/>
        </w:rPr>
        <w:tab/>
      </w:r>
      <w:r w:rsidR="009551B3" w:rsidRPr="0009334E">
        <w:rPr>
          <w:sz w:val="18"/>
        </w:rPr>
        <w:tab/>
        <w:t xml:space="preserve">e-mail: </w:t>
      </w:r>
      <w:r w:rsidR="0034332D">
        <w:rPr>
          <w:sz w:val="18"/>
        </w:rPr>
        <w:t>fonnemint@elanowg.nl</w:t>
      </w:r>
    </w:p>
    <w:p w14:paraId="7DC6A366" w14:textId="77777777" w:rsidR="009551B3" w:rsidRDefault="009551B3" w:rsidP="009551B3">
      <w:pPr>
        <w:pStyle w:val="Geenafstand"/>
      </w:pPr>
    </w:p>
    <w:p w14:paraId="4877838E" w14:textId="77777777" w:rsidR="0009334E" w:rsidRDefault="0009334E" w:rsidP="009551B3">
      <w:pPr>
        <w:pStyle w:val="Geenafstand"/>
        <w:rPr>
          <w:b/>
          <w:sz w:val="28"/>
        </w:rPr>
      </w:pPr>
    </w:p>
    <w:p w14:paraId="2BFEB009" w14:textId="77777777" w:rsidR="0009334E" w:rsidRDefault="0009334E" w:rsidP="009551B3">
      <w:pPr>
        <w:pStyle w:val="Geenafstand"/>
        <w:rPr>
          <w:b/>
          <w:sz w:val="28"/>
        </w:rPr>
      </w:pPr>
    </w:p>
    <w:p w14:paraId="64B40DC1" w14:textId="77777777" w:rsidR="009551B3" w:rsidRPr="009551B3" w:rsidRDefault="009551B3" w:rsidP="009551B3">
      <w:pPr>
        <w:pStyle w:val="Geenafstand"/>
        <w:rPr>
          <w:b/>
          <w:sz w:val="28"/>
        </w:rPr>
      </w:pPr>
      <w:r w:rsidRPr="009551B3">
        <w:rPr>
          <w:b/>
          <w:sz w:val="28"/>
        </w:rPr>
        <w:t>Agenda MR</w:t>
      </w:r>
    </w:p>
    <w:tbl>
      <w:tblPr>
        <w:tblStyle w:val="Tabelraster"/>
        <w:tblW w:w="0" w:type="auto"/>
        <w:tblLook w:val="04A0" w:firstRow="1" w:lastRow="0" w:firstColumn="1" w:lastColumn="0" w:noHBand="0" w:noVBand="1"/>
      </w:tblPr>
      <w:tblGrid>
        <w:gridCol w:w="2221"/>
        <w:gridCol w:w="6841"/>
      </w:tblGrid>
      <w:tr w:rsidR="009551B3" w14:paraId="1D3E815C" w14:textId="77777777" w:rsidTr="009551B3">
        <w:tc>
          <w:tcPr>
            <w:tcW w:w="2235" w:type="dxa"/>
            <w:shd w:val="clear" w:color="auto" w:fill="BDD6EE" w:themeFill="accent1" w:themeFillTint="66"/>
          </w:tcPr>
          <w:p w14:paraId="6A807FB3" w14:textId="77777777" w:rsidR="009551B3" w:rsidRDefault="009551B3" w:rsidP="009551B3">
            <w:pPr>
              <w:pStyle w:val="Geenafstand"/>
            </w:pPr>
            <w:r>
              <w:t>Vergaderdatum</w:t>
            </w:r>
          </w:p>
        </w:tc>
        <w:tc>
          <w:tcPr>
            <w:tcW w:w="6977" w:type="dxa"/>
            <w:shd w:val="clear" w:color="auto" w:fill="BDD6EE" w:themeFill="accent1" w:themeFillTint="66"/>
          </w:tcPr>
          <w:p w14:paraId="5EAFE705" w14:textId="77777777" w:rsidR="009551B3" w:rsidRDefault="00B343B6" w:rsidP="00522AA5">
            <w:pPr>
              <w:pStyle w:val="Geenafstand"/>
            </w:pPr>
            <w:r>
              <w:t xml:space="preserve">Dinsdag </w:t>
            </w:r>
            <w:r w:rsidR="00522AA5">
              <w:t xml:space="preserve">20 november </w:t>
            </w:r>
            <w:r w:rsidR="006E7BDB">
              <w:t>2018</w:t>
            </w:r>
            <w:r w:rsidR="009551B3">
              <w:t xml:space="preserve"> om 19.30 uur</w:t>
            </w:r>
          </w:p>
        </w:tc>
      </w:tr>
      <w:tr w:rsidR="009551B3" w14:paraId="656349F6" w14:textId="77777777" w:rsidTr="009551B3">
        <w:tc>
          <w:tcPr>
            <w:tcW w:w="2235" w:type="dxa"/>
            <w:shd w:val="clear" w:color="auto" w:fill="BDD6EE" w:themeFill="accent1" w:themeFillTint="66"/>
          </w:tcPr>
          <w:p w14:paraId="01F57866" w14:textId="77777777" w:rsidR="009551B3" w:rsidRDefault="009551B3" w:rsidP="009551B3">
            <w:pPr>
              <w:pStyle w:val="Geenafstand"/>
            </w:pPr>
            <w:r>
              <w:t>Vergaderlocatie</w:t>
            </w:r>
          </w:p>
        </w:tc>
        <w:tc>
          <w:tcPr>
            <w:tcW w:w="6977" w:type="dxa"/>
            <w:shd w:val="clear" w:color="auto" w:fill="BDD6EE" w:themeFill="accent1" w:themeFillTint="66"/>
          </w:tcPr>
          <w:p w14:paraId="41188997" w14:textId="77777777" w:rsidR="009551B3" w:rsidRDefault="009551B3" w:rsidP="009551B3">
            <w:pPr>
              <w:pStyle w:val="Geenafstand"/>
            </w:pPr>
            <w:r>
              <w:t xml:space="preserve">koffiekamer </w:t>
            </w:r>
            <w:proofErr w:type="spellStart"/>
            <w:r>
              <w:t>o.b.s.</w:t>
            </w:r>
            <w:proofErr w:type="spellEnd"/>
            <w:r>
              <w:t xml:space="preserve"> ’t Fonnemint</w:t>
            </w:r>
          </w:p>
        </w:tc>
      </w:tr>
      <w:tr w:rsidR="009551B3" w14:paraId="34DE724A" w14:textId="77777777" w:rsidTr="009551B3">
        <w:tc>
          <w:tcPr>
            <w:tcW w:w="2235" w:type="dxa"/>
            <w:shd w:val="clear" w:color="auto" w:fill="BDD6EE" w:themeFill="accent1" w:themeFillTint="66"/>
          </w:tcPr>
          <w:p w14:paraId="2D19469F" w14:textId="77777777" w:rsidR="009551B3" w:rsidRDefault="009551B3" w:rsidP="009551B3">
            <w:pPr>
              <w:pStyle w:val="Geenafstand"/>
            </w:pPr>
            <w:r>
              <w:t>Voorzitter</w:t>
            </w:r>
          </w:p>
        </w:tc>
        <w:tc>
          <w:tcPr>
            <w:tcW w:w="6977" w:type="dxa"/>
            <w:shd w:val="clear" w:color="auto" w:fill="BDD6EE" w:themeFill="accent1" w:themeFillTint="66"/>
          </w:tcPr>
          <w:p w14:paraId="3DB71CF3" w14:textId="77777777" w:rsidR="009551B3" w:rsidRDefault="009551B3" w:rsidP="009551B3">
            <w:pPr>
              <w:pStyle w:val="Geenafstand"/>
            </w:pPr>
            <w:r>
              <w:t>Dedmer Swart</w:t>
            </w:r>
          </w:p>
        </w:tc>
      </w:tr>
      <w:tr w:rsidR="009551B3" w14:paraId="567BF211" w14:textId="77777777" w:rsidTr="009551B3">
        <w:tc>
          <w:tcPr>
            <w:tcW w:w="2235" w:type="dxa"/>
            <w:shd w:val="clear" w:color="auto" w:fill="BDD6EE" w:themeFill="accent1" w:themeFillTint="66"/>
          </w:tcPr>
          <w:p w14:paraId="54D35CD2" w14:textId="77777777" w:rsidR="009551B3" w:rsidRDefault="009551B3" w:rsidP="009551B3">
            <w:pPr>
              <w:pStyle w:val="Geenafstand"/>
            </w:pPr>
            <w:r>
              <w:t>Secretaris</w:t>
            </w:r>
          </w:p>
        </w:tc>
        <w:tc>
          <w:tcPr>
            <w:tcW w:w="6977" w:type="dxa"/>
            <w:shd w:val="clear" w:color="auto" w:fill="BDD6EE" w:themeFill="accent1" w:themeFillTint="66"/>
          </w:tcPr>
          <w:p w14:paraId="4B9CB942" w14:textId="77777777" w:rsidR="009551B3" w:rsidRDefault="009551B3" w:rsidP="009551B3">
            <w:pPr>
              <w:pStyle w:val="Geenafstand"/>
            </w:pPr>
            <w:r>
              <w:t>Coos van Kooten</w:t>
            </w:r>
          </w:p>
        </w:tc>
      </w:tr>
      <w:tr w:rsidR="009551B3" w14:paraId="29941FBB" w14:textId="77777777" w:rsidTr="009551B3">
        <w:tc>
          <w:tcPr>
            <w:tcW w:w="2235" w:type="dxa"/>
            <w:shd w:val="clear" w:color="auto" w:fill="BDD6EE" w:themeFill="accent1" w:themeFillTint="66"/>
          </w:tcPr>
          <w:p w14:paraId="6C024EE3" w14:textId="77777777" w:rsidR="009551B3" w:rsidRDefault="009551B3" w:rsidP="009551B3">
            <w:pPr>
              <w:pStyle w:val="Geenafstand"/>
            </w:pPr>
            <w:r>
              <w:t>Notulist</w:t>
            </w:r>
          </w:p>
        </w:tc>
        <w:tc>
          <w:tcPr>
            <w:tcW w:w="6977" w:type="dxa"/>
            <w:shd w:val="clear" w:color="auto" w:fill="BDD6EE" w:themeFill="accent1" w:themeFillTint="66"/>
          </w:tcPr>
          <w:p w14:paraId="2F995D11" w14:textId="77777777" w:rsidR="009551B3" w:rsidRDefault="009551B3" w:rsidP="009551B3">
            <w:pPr>
              <w:pStyle w:val="Geenafstand"/>
            </w:pPr>
            <w:r>
              <w:t>Coos van Kooten</w:t>
            </w:r>
          </w:p>
        </w:tc>
      </w:tr>
    </w:tbl>
    <w:p w14:paraId="32921882" w14:textId="77777777" w:rsidR="009551B3" w:rsidRDefault="009551B3" w:rsidP="009551B3">
      <w:pPr>
        <w:pStyle w:val="Geenafstand"/>
      </w:pPr>
    </w:p>
    <w:p w14:paraId="29C30952" w14:textId="77777777" w:rsidR="009551B3" w:rsidRDefault="009551B3" w:rsidP="009551B3">
      <w:pPr>
        <w:pStyle w:val="Geenafstand"/>
      </w:pPr>
    </w:p>
    <w:tbl>
      <w:tblPr>
        <w:tblStyle w:val="Tabelraster"/>
        <w:tblW w:w="9067" w:type="dxa"/>
        <w:tblLook w:val="04A0" w:firstRow="1" w:lastRow="0" w:firstColumn="1" w:lastColumn="0" w:noHBand="0" w:noVBand="1"/>
      </w:tblPr>
      <w:tblGrid>
        <w:gridCol w:w="4153"/>
        <w:gridCol w:w="4914"/>
      </w:tblGrid>
      <w:tr w:rsidR="0034332D" w14:paraId="754D1ACA" w14:textId="77777777" w:rsidTr="0034332D">
        <w:tc>
          <w:tcPr>
            <w:tcW w:w="4153" w:type="dxa"/>
            <w:shd w:val="clear" w:color="auto" w:fill="FFC000"/>
          </w:tcPr>
          <w:p w14:paraId="3A495D51" w14:textId="77777777" w:rsidR="0034332D" w:rsidRDefault="0034332D" w:rsidP="009551B3">
            <w:pPr>
              <w:pStyle w:val="Geenafstand"/>
            </w:pPr>
            <w:r>
              <w:t>agendapunten</w:t>
            </w:r>
          </w:p>
        </w:tc>
        <w:tc>
          <w:tcPr>
            <w:tcW w:w="4914" w:type="dxa"/>
            <w:shd w:val="clear" w:color="auto" w:fill="FFC000"/>
          </w:tcPr>
          <w:p w14:paraId="2B8DADB1" w14:textId="77777777" w:rsidR="0034332D" w:rsidRPr="0034332D" w:rsidRDefault="0034332D" w:rsidP="009551B3">
            <w:pPr>
              <w:pStyle w:val="Geenafstand"/>
              <w:rPr>
                <w:i/>
              </w:rPr>
            </w:pPr>
            <w:r w:rsidRPr="0034332D">
              <w:rPr>
                <w:i/>
              </w:rPr>
              <w:t>uitwerking</w:t>
            </w:r>
          </w:p>
        </w:tc>
      </w:tr>
      <w:tr w:rsidR="0034332D" w14:paraId="0647770F" w14:textId="77777777" w:rsidTr="0034332D">
        <w:trPr>
          <w:trHeight w:val="340"/>
        </w:trPr>
        <w:tc>
          <w:tcPr>
            <w:tcW w:w="4153" w:type="dxa"/>
          </w:tcPr>
          <w:p w14:paraId="2A09C021" w14:textId="77777777" w:rsidR="0034332D" w:rsidRDefault="0034332D" w:rsidP="009551B3">
            <w:pPr>
              <w:pStyle w:val="Geenafstand"/>
            </w:pPr>
            <w:r>
              <w:t>1.  Opening en welkom</w:t>
            </w:r>
          </w:p>
        </w:tc>
        <w:tc>
          <w:tcPr>
            <w:tcW w:w="4914" w:type="dxa"/>
          </w:tcPr>
          <w:p w14:paraId="531C787F" w14:textId="77777777" w:rsidR="0034332D" w:rsidRPr="0034332D" w:rsidRDefault="00DA174F" w:rsidP="009551B3">
            <w:pPr>
              <w:pStyle w:val="Geenafstand"/>
              <w:rPr>
                <w:i/>
                <w:sz w:val="20"/>
              </w:rPr>
            </w:pPr>
            <w:r>
              <w:rPr>
                <w:i/>
                <w:sz w:val="20"/>
              </w:rPr>
              <w:t>-</w:t>
            </w:r>
          </w:p>
        </w:tc>
      </w:tr>
      <w:tr w:rsidR="0034332D" w14:paraId="0D4BB5BA" w14:textId="77777777" w:rsidTr="0034332D">
        <w:trPr>
          <w:trHeight w:val="340"/>
        </w:trPr>
        <w:tc>
          <w:tcPr>
            <w:tcW w:w="4153" w:type="dxa"/>
          </w:tcPr>
          <w:p w14:paraId="7EAF2288" w14:textId="77777777" w:rsidR="0034332D" w:rsidRDefault="0034332D" w:rsidP="009551B3">
            <w:pPr>
              <w:pStyle w:val="Geenafstand"/>
            </w:pPr>
            <w:r>
              <w:t>2. Vaststellen agenda</w:t>
            </w:r>
          </w:p>
        </w:tc>
        <w:tc>
          <w:tcPr>
            <w:tcW w:w="4914" w:type="dxa"/>
          </w:tcPr>
          <w:p w14:paraId="1FCCC26E" w14:textId="77777777" w:rsidR="0034332D" w:rsidRPr="0034332D" w:rsidRDefault="00DA174F" w:rsidP="009551B3">
            <w:pPr>
              <w:pStyle w:val="Geenafstand"/>
              <w:rPr>
                <w:i/>
                <w:sz w:val="20"/>
              </w:rPr>
            </w:pPr>
            <w:r>
              <w:rPr>
                <w:i/>
                <w:sz w:val="20"/>
              </w:rPr>
              <w:t>-</w:t>
            </w:r>
          </w:p>
        </w:tc>
      </w:tr>
      <w:tr w:rsidR="0034332D" w14:paraId="393A6C0B" w14:textId="77777777" w:rsidTr="0034332D">
        <w:trPr>
          <w:trHeight w:val="340"/>
        </w:trPr>
        <w:tc>
          <w:tcPr>
            <w:tcW w:w="4153" w:type="dxa"/>
          </w:tcPr>
          <w:p w14:paraId="2C876A27" w14:textId="77777777" w:rsidR="0034332D" w:rsidRDefault="0034332D" w:rsidP="009551B3">
            <w:pPr>
              <w:pStyle w:val="Geenafstand"/>
            </w:pPr>
            <w:r>
              <w:t>3. Nalopen besluitenlijst/actielijst</w:t>
            </w:r>
          </w:p>
        </w:tc>
        <w:tc>
          <w:tcPr>
            <w:tcW w:w="4914" w:type="dxa"/>
          </w:tcPr>
          <w:p w14:paraId="62001BE1" w14:textId="77777777" w:rsidR="0034332D" w:rsidRPr="0034332D" w:rsidRDefault="00736FDF" w:rsidP="009551B3">
            <w:pPr>
              <w:pStyle w:val="Geenafstand"/>
              <w:rPr>
                <w:i/>
                <w:sz w:val="20"/>
              </w:rPr>
            </w:pPr>
            <w:r>
              <w:rPr>
                <w:i/>
                <w:sz w:val="20"/>
              </w:rPr>
              <w:t>Zie actielijst</w:t>
            </w:r>
          </w:p>
        </w:tc>
      </w:tr>
      <w:tr w:rsidR="0034332D" w14:paraId="125CAD84" w14:textId="77777777" w:rsidTr="0034332D">
        <w:trPr>
          <w:trHeight w:val="340"/>
        </w:trPr>
        <w:tc>
          <w:tcPr>
            <w:tcW w:w="4153" w:type="dxa"/>
          </w:tcPr>
          <w:p w14:paraId="114FABA7" w14:textId="77777777" w:rsidR="0034332D" w:rsidRDefault="0034332D" w:rsidP="009551B3">
            <w:pPr>
              <w:pStyle w:val="Geenafstand"/>
            </w:pPr>
            <w:r>
              <w:t>4. Inkomende/uitgaande post</w:t>
            </w:r>
          </w:p>
        </w:tc>
        <w:tc>
          <w:tcPr>
            <w:tcW w:w="4914" w:type="dxa"/>
          </w:tcPr>
          <w:p w14:paraId="3878EE59" w14:textId="77777777" w:rsidR="0034332D" w:rsidRPr="0034332D" w:rsidRDefault="00F04A87" w:rsidP="009551B3">
            <w:pPr>
              <w:pStyle w:val="Geenafstand"/>
              <w:rPr>
                <w:i/>
                <w:sz w:val="20"/>
              </w:rPr>
            </w:pPr>
            <w:r>
              <w:rPr>
                <w:i/>
                <w:sz w:val="20"/>
              </w:rPr>
              <w:t>Zie mapje</w:t>
            </w:r>
          </w:p>
        </w:tc>
      </w:tr>
      <w:tr w:rsidR="0034332D" w14:paraId="3C37B892" w14:textId="77777777" w:rsidTr="0034332D">
        <w:trPr>
          <w:trHeight w:val="340"/>
        </w:trPr>
        <w:tc>
          <w:tcPr>
            <w:tcW w:w="4153" w:type="dxa"/>
          </w:tcPr>
          <w:p w14:paraId="08796AFC" w14:textId="77777777" w:rsidR="0034332D" w:rsidRDefault="0034332D" w:rsidP="009551B3">
            <w:pPr>
              <w:pStyle w:val="Geenafstand"/>
            </w:pPr>
            <w:r>
              <w:t>5. Bespreekpunten directeur</w:t>
            </w:r>
          </w:p>
        </w:tc>
        <w:tc>
          <w:tcPr>
            <w:tcW w:w="4914" w:type="dxa"/>
          </w:tcPr>
          <w:p w14:paraId="350A0AB5" w14:textId="77777777" w:rsidR="0034332D" w:rsidRDefault="00F04A87" w:rsidP="009551B3">
            <w:pPr>
              <w:pStyle w:val="Geenafstand"/>
              <w:rPr>
                <w:i/>
                <w:sz w:val="20"/>
              </w:rPr>
            </w:pPr>
            <w:r w:rsidRPr="00F04A87">
              <w:rPr>
                <w:b/>
                <w:i/>
                <w:sz w:val="20"/>
                <w:u w:val="single"/>
              </w:rPr>
              <w:t>Situatie OR-voorzitter</w:t>
            </w:r>
            <w:r>
              <w:rPr>
                <w:i/>
                <w:sz w:val="20"/>
              </w:rPr>
              <w:t xml:space="preserve">: tot januari worden de lopende zaken wel opgelost. Daarna zal een oplossing gezocht moeten worden. De directeur vraagt mee om mee te denken wie deze functie kan en zou willen uitoefenen. </w:t>
            </w:r>
          </w:p>
          <w:p w14:paraId="5D498E54" w14:textId="77777777" w:rsidR="00F04A87" w:rsidRDefault="00F04A87" w:rsidP="009551B3">
            <w:pPr>
              <w:pStyle w:val="Geenafstand"/>
              <w:rPr>
                <w:i/>
                <w:sz w:val="20"/>
              </w:rPr>
            </w:pPr>
            <w:r w:rsidRPr="00F04A87">
              <w:rPr>
                <w:b/>
                <w:i/>
                <w:sz w:val="20"/>
                <w:u w:val="single"/>
              </w:rPr>
              <w:t>Toverbal</w:t>
            </w:r>
            <w:r>
              <w:rPr>
                <w:i/>
                <w:sz w:val="20"/>
              </w:rPr>
              <w:t xml:space="preserve">: er komen steeds meer kinderen vanuit De Toverbal naar ’t Fonnemint. Vooral heel jonge anderstalige kinderen. Margriet geeft aan dat onderzoek heeft aangegeven die kinderen niet te snel naar het reguliere onderwijs te sturen, maar eerst naar de NT2-school. Ze moeten minimaal een jaar onderwijs hebben gehad </w:t>
            </w:r>
            <w:r w:rsidR="008C36DD">
              <w:rPr>
                <w:i/>
                <w:sz w:val="20"/>
              </w:rPr>
              <w:t xml:space="preserve">op de NT2-school alvorens ze naar het reguliere mogen en moeten aan minimale cognitieve eisen voldoen. </w:t>
            </w:r>
            <w:r w:rsidR="009066C6">
              <w:rPr>
                <w:i/>
                <w:sz w:val="20"/>
              </w:rPr>
              <w:t xml:space="preserve">Hier is een convenant over, dat </w:t>
            </w:r>
            <w:proofErr w:type="spellStart"/>
            <w:r w:rsidR="009066C6">
              <w:rPr>
                <w:i/>
                <w:sz w:val="20"/>
              </w:rPr>
              <w:t>geüpdate</w:t>
            </w:r>
            <w:proofErr w:type="spellEnd"/>
            <w:r w:rsidR="009066C6">
              <w:rPr>
                <w:i/>
                <w:sz w:val="20"/>
              </w:rPr>
              <w:t xml:space="preserve"> wordt. De volgende vergadering laat Margriet de doorstroomeisen zien. </w:t>
            </w:r>
          </w:p>
          <w:p w14:paraId="69E61EC7" w14:textId="77777777" w:rsidR="00F04A87" w:rsidRPr="0034332D" w:rsidRDefault="00F04A87" w:rsidP="009551B3">
            <w:pPr>
              <w:pStyle w:val="Geenafstand"/>
              <w:rPr>
                <w:i/>
                <w:sz w:val="20"/>
              </w:rPr>
            </w:pPr>
          </w:p>
        </w:tc>
      </w:tr>
      <w:tr w:rsidR="0034332D" w14:paraId="18B27CBE" w14:textId="77777777" w:rsidTr="0034332D">
        <w:trPr>
          <w:trHeight w:val="340"/>
        </w:trPr>
        <w:tc>
          <w:tcPr>
            <w:tcW w:w="4153" w:type="dxa"/>
          </w:tcPr>
          <w:p w14:paraId="40B091AE" w14:textId="77777777" w:rsidR="0034332D" w:rsidRDefault="0034332D" w:rsidP="009551B3">
            <w:pPr>
              <w:pStyle w:val="Geenafstand"/>
            </w:pPr>
            <w:r>
              <w:t>6. Bespreekpunten MR:</w:t>
            </w:r>
          </w:p>
          <w:p w14:paraId="50D1957B" w14:textId="77777777" w:rsidR="0034332D" w:rsidRPr="00B343B6" w:rsidRDefault="0034332D" w:rsidP="00B343B6">
            <w:pPr>
              <w:pStyle w:val="paragraph"/>
              <w:numPr>
                <w:ilvl w:val="0"/>
                <w:numId w:val="4"/>
              </w:numPr>
              <w:spacing w:before="0" w:beforeAutospacing="0" w:after="0" w:afterAutospacing="0"/>
              <w:textAlignment w:val="baseline"/>
              <w:rPr>
                <w:rFonts w:ascii="Segoe UI" w:hAnsi="Segoe UI" w:cs="Segoe UI"/>
                <w:i/>
                <w:sz w:val="16"/>
                <w:szCs w:val="18"/>
              </w:rPr>
            </w:pPr>
            <w:r>
              <w:rPr>
                <w:rStyle w:val="eop"/>
                <w:rFonts w:ascii="Calibri" w:hAnsi="Calibri" w:cs="Calibri"/>
                <w:i/>
                <w:sz w:val="20"/>
                <w:szCs w:val="22"/>
              </w:rPr>
              <w:t>Ervaringen Social Schools</w:t>
            </w:r>
            <w:r w:rsidRPr="00B343B6">
              <w:rPr>
                <w:rStyle w:val="eop"/>
                <w:rFonts w:ascii="Calibri" w:hAnsi="Calibri" w:cs="Calibri"/>
                <w:i/>
                <w:sz w:val="20"/>
                <w:szCs w:val="22"/>
              </w:rPr>
              <w:t> </w:t>
            </w:r>
          </w:p>
          <w:p w14:paraId="13605E49" w14:textId="77777777" w:rsidR="0034332D" w:rsidRPr="00522AA5" w:rsidRDefault="0034332D" w:rsidP="00E33018">
            <w:pPr>
              <w:pStyle w:val="paragraph"/>
              <w:numPr>
                <w:ilvl w:val="0"/>
                <w:numId w:val="4"/>
              </w:numPr>
              <w:spacing w:before="0" w:beforeAutospacing="0" w:after="0" w:afterAutospacing="0"/>
              <w:textAlignment w:val="baseline"/>
              <w:rPr>
                <w:rStyle w:val="normaltextrun"/>
                <w:rFonts w:ascii="Segoe UI" w:hAnsi="Segoe UI" w:cs="Segoe UI"/>
                <w:i/>
                <w:sz w:val="16"/>
                <w:szCs w:val="18"/>
              </w:rPr>
            </w:pPr>
            <w:r w:rsidRPr="00522AA5">
              <w:rPr>
                <w:rStyle w:val="normaltextrun"/>
                <w:rFonts w:ascii="Calibri" w:hAnsi="Calibri" w:cs="Calibri"/>
                <w:i/>
                <w:sz w:val="20"/>
                <w:szCs w:val="22"/>
              </w:rPr>
              <w:t xml:space="preserve">Continurooster, </w:t>
            </w:r>
            <w:r>
              <w:rPr>
                <w:rStyle w:val="normaltextrun"/>
                <w:rFonts w:ascii="Calibri" w:hAnsi="Calibri" w:cs="Calibri"/>
                <w:i/>
                <w:sz w:val="20"/>
                <w:szCs w:val="22"/>
              </w:rPr>
              <w:t>stand van zaken</w:t>
            </w:r>
          </w:p>
          <w:p w14:paraId="730DDEBF" w14:textId="77777777" w:rsidR="0034332D" w:rsidRPr="00522AA5" w:rsidRDefault="0034332D" w:rsidP="00E33018">
            <w:pPr>
              <w:pStyle w:val="paragraph"/>
              <w:numPr>
                <w:ilvl w:val="0"/>
                <w:numId w:val="4"/>
              </w:numPr>
              <w:spacing w:before="0" w:beforeAutospacing="0" w:after="0" w:afterAutospacing="0"/>
              <w:textAlignment w:val="baseline"/>
              <w:rPr>
                <w:rFonts w:ascii="Segoe UI" w:hAnsi="Segoe UI" w:cs="Segoe UI"/>
                <w:i/>
                <w:sz w:val="16"/>
                <w:szCs w:val="18"/>
              </w:rPr>
            </w:pPr>
            <w:r>
              <w:rPr>
                <w:rStyle w:val="normaltextrun"/>
                <w:rFonts w:ascii="Calibri" w:hAnsi="Calibri" w:cs="Calibri"/>
                <w:i/>
                <w:sz w:val="20"/>
                <w:szCs w:val="22"/>
              </w:rPr>
              <w:t>Begroting 2019 en toelichting</w:t>
            </w:r>
          </w:p>
          <w:p w14:paraId="7627497B" w14:textId="77777777" w:rsidR="0034332D" w:rsidRPr="00B343B6" w:rsidRDefault="0034332D" w:rsidP="00B343B6">
            <w:pPr>
              <w:pStyle w:val="paragraph"/>
              <w:numPr>
                <w:ilvl w:val="0"/>
                <w:numId w:val="4"/>
              </w:numPr>
              <w:spacing w:before="0" w:beforeAutospacing="0" w:after="0" w:afterAutospacing="0"/>
              <w:textAlignment w:val="baseline"/>
              <w:rPr>
                <w:rFonts w:ascii="Segoe UI" w:hAnsi="Segoe UI" w:cs="Segoe UI"/>
                <w:i/>
                <w:sz w:val="16"/>
                <w:szCs w:val="18"/>
              </w:rPr>
            </w:pPr>
            <w:r>
              <w:rPr>
                <w:rStyle w:val="normaltextrun"/>
                <w:rFonts w:ascii="Calibri" w:hAnsi="Calibri" w:cs="Calibri"/>
                <w:i/>
                <w:sz w:val="20"/>
                <w:szCs w:val="22"/>
              </w:rPr>
              <w:t>Protocol klassenindeling</w:t>
            </w:r>
          </w:p>
          <w:p w14:paraId="5C3AFCE0" w14:textId="77777777" w:rsidR="0034332D" w:rsidRDefault="0034332D" w:rsidP="00B343B6">
            <w:pPr>
              <w:pStyle w:val="Geenafstand"/>
            </w:pPr>
          </w:p>
        </w:tc>
        <w:tc>
          <w:tcPr>
            <w:tcW w:w="4914" w:type="dxa"/>
          </w:tcPr>
          <w:p w14:paraId="5E040DB1" w14:textId="77777777" w:rsidR="0034332D" w:rsidRDefault="0034332D" w:rsidP="009551B3">
            <w:pPr>
              <w:pStyle w:val="Geenafstand"/>
              <w:rPr>
                <w:i/>
                <w:sz w:val="20"/>
              </w:rPr>
            </w:pPr>
          </w:p>
          <w:p w14:paraId="5C8E23DA" w14:textId="77777777" w:rsidR="0075223E" w:rsidRDefault="0075223E" w:rsidP="009551B3">
            <w:pPr>
              <w:pStyle w:val="Geenafstand"/>
              <w:rPr>
                <w:i/>
                <w:sz w:val="20"/>
              </w:rPr>
            </w:pPr>
            <w:r w:rsidRPr="005672F2">
              <w:rPr>
                <w:b/>
                <w:i/>
                <w:sz w:val="20"/>
                <w:u w:val="single"/>
              </w:rPr>
              <w:t>Ervaringen Social Schools</w:t>
            </w:r>
            <w:r>
              <w:rPr>
                <w:i/>
                <w:sz w:val="20"/>
              </w:rPr>
              <w:t xml:space="preserve">: alle ouders zijn meermaals geïnformeerd dat we overgaan op Social Schools. De eerste ervaringen zijn zeer positief. </w:t>
            </w:r>
          </w:p>
          <w:p w14:paraId="54025941" w14:textId="28285728" w:rsidR="0075223E" w:rsidRDefault="0075223E" w:rsidP="009551B3">
            <w:pPr>
              <w:pStyle w:val="Geenafstand"/>
              <w:rPr>
                <w:i/>
                <w:sz w:val="20"/>
              </w:rPr>
            </w:pPr>
            <w:r w:rsidRPr="005672F2">
              <w:rPr>
                <w:b/>
                <w:i/>
                <w:sz w:val="20"/>
                <w:u w:val="single"/>
              </w:rPr>
              <w:t>Continurooster</w:t>
            </w:r>
            <w:r>
              <w:rPr>
                <w:i/>
                <w:sz w:val="20"/>
              </w:rPr>
              <w:t xml:space="preserve">: </w:t>
            </w:r>
            <w:r w:rsidR="007A21F0">
              <w:rPr>
                <w:i/>
                <w:sz w:val="20"/>
              </w:rPr>
              <w:t>we organiseren een informatieavond.</w:t>
            </w:r>
            <w:r w:rsidR="000E2E76">
              <w:rPr>
                <w:i/>
                <w:sz w:val="20"/>
              </w:rPr>
              <w:t xml:space="preserve"> Er zijn 69 mensen die aangeven voor een informatieavond te zijn.</w:t>
            </w:r>
            <w:r w:rsidR="007A21F0">
              <w:rPr>
                <w:i/>
                <w:sz w:val="20"/>
              </w:rPr>
              <w:t xml:space="preserve"> </w:t>
            </w:r>
            <w:r w:rsidR="009066C6">
              <w:rPr>
                <w:i/>
                <w:sz w:val="20"/>
              </w:rPr>
              <w:t xml:space="preserve">Van de mensen die hun formulier ingeleverd hebben is dit ruim 80 %. We organiseren daarom een informatieavond. Het bevoegd gezag (Mark Vrolijk/Margriet) besluit of er überhaupt een voorstel tot wijziging van de onderwijstijden komt. </w:t>
            </w:r>
            <w:r w:rsidR="000E2E76">
              <w:rPr>
                <w:i/>
                <w:sz w:val="20"/>
              </w:rPr>
              <w:t xml:space="preserve">Margriet geeft aan dat van die 69 </w:t>
            </w:r>
            <w:r w:rsidR="00097575">
              <w:rPr>
                <w:i/>
                <w:sz w:val="20"/>
              </w:rPr>
              <w:t>(gezinnen) er ook minimaal 50 (van die gezinnen)</w:t>
            </w:r>
            <w:r w:rsidR="000E2E76">
              <w:rPr>
                <w:i/>
                <w:sz w:val="20"/>
              </w:rPr>
              <w:t xml:space="preserve"> moeten komen</w:t>
            </w:r>
            <w:r w:rsidR="009066C6">
              <w:rPr>
                <w:i/>
                <w:sz w:val="20"/>
              </w:rPr>
              <w:t xml:space="preserve"> om de groep ouders in deze serieus te kunnen nemen.</w:t>
            </w:r>
            <w:r w:rsidR="000E2E76">
              <w:rPr>
                <w:i/>
                <w:sz w:val="20"/>
              </w:rPr>
              <w:t xml:space="preserve"> Margriet stelt voor om in januari even om de tafel te gaan.</w:t>
            </w:r>
            <w:r w:rsidR="000B5491">
              <w:rPr>
                <w:i/>
                <w:sz w:val="20"/>
              </w:rPr>
              <w:t xml:space="preserve"> Rya, Dedmer en </w:t>
            </w:r>
            <w:r w:rsidR="000B5491">
              <w:rPr>
                <w:i/>
                <w:sz w:val="20"/>
              </w:rPr>
              <w:lastRenderedPageBreak/>
              <w:t>Margriet nemen zitting in de voorbereidende werkgroep.</w:t>
            </w:r>
            <w:r w:rsidR="009066C6">
              <w:rPr>
                <w:i/>
                <w:sz w:val="20"/>
              </w:rPr>
              <w:t xml:space="preserve"> Het plan is om in februari de avond te organiseren o.l.v. een neutrale gespreksvoerder. Margriet c</w:t>
            </w:r>
            <w:r w:rsidR="009579FE">
              <w:rPr>
                <w:i/>
                <w:sz w:val="20"/>
              </w:rPr>
              <w:t>o</w:t>
            </w:r>
            <w:bookmarkStart w:id="0" w:name="_GoBack"/>
            <w:bookmarkEnd w:id="0"/>
            <w:r w:rsidR="009066C6">
              <w:rPr>
                <w:i/>
                <w:sz w:val="20"/>
              </w:rPr>
              <w:t>mmuniceert de uitslag van de peiling en het voornemen via Social Schools.</w:t>
            </w:r>
          </w:p>
          <w:p w14:paraId="79270480" w14:textId="77777777" w:rsidR="005672F2" w:rsidRDefault="005672F2" w:rsidP="009551B3">
            <w:pPr>
              <w:pStyle w:val="Geenafstand"/>
              <w:rPr>
                <w:i/>
                <w:sz w:val="20"/>
              </w:rPr>
            </w:pPr>
            <w:r w:rsidRPr="005672F2">
              <w:rPr>
                <w:b/>
                <w:i/>
                <w:sz w:val="20"/>
                <w:u w:val="single"/>
              </w:rPr>
              <w:t>Begroting 2019</w:t>
            </w:r>
            <w:r>
              <w:rPr>
                <w:i/>
                <w:sz w:val="20"/>
              </w:rPr>
              <w:t xml:space="preserve">: </w:t>
            </w:r>
            <w:r w:rsidR="007F3DCB">
              <w:rPr>
                <w:i/>
                <w:sz w:val="20"/>
              </w:rPr>
              <w:t xml:space="preserve">Margriet geeft een heldere toelichting op de begroting van 2019. Zie papieren versie. Op te vragen bij de directeur. De gelden werkdrukakkoord moeten nog worden toegevoegd. MR heeft adviesrecht. Toevoegen: scholing/studiedag Karin van der Mortel over begrijpend en vloeiend lezen. </w:t>
            </w:r>
          </w:p>
          <w:p w14:paraId="68E4A64C" w14:textId="77777777" w:rsidR="000E2E76" w:rsidRDefault="0028614B" w:rsidP="009551B3">
            <w:pPr>
              <w:pStyle w:val="Geenafstand"/>
              <w:rPr>
                <w:i/>
                <w:sz w:val="20"/>
              </w:rPr>
            </w:pPr>
            <w:r w:rsidRPr="00D167D4">
              <w:rPr>
                <w:b/>
                <w:i/>
                <w:sz w:val="20"/>
                <w:u w:val="single"/>
              </w:rPr>
              <w:t>Protocol groepsindeling</w:t>
            </w:r>
            <w:r>
              <w:rPr>
                <w:i/>
                <w:sz w:val="20"/>
              </w:rPr>
              <w:t>:</w:t>
            </w:r>
            <w:r w:rsidR="00D167D4">
              <w:rPr>
                <w:i/>
                <w:sz w:val="20"/>
              </w:rPr>
              <w:t xml:space="preserve"> Margriet heeft een protocol opgesteld en</w:t>
            </w:r>
            <w:r w:rsidR="009066C6">
              <w:rPr>
                <w:i/>
                <w:sz w:val="20"/>
              </w:rPr>
              <w:t xml:space="preserve"> dit</w:t>
            </w:r>
            <w:r w:rsidR="00D167D4">
              <w:rPr>
                <w:i/>
                <w:sz w:val="20"/>
              </w:rPr>
              <w:t xml:space="preserve"> ligt ter inzage. </w:t>
            </w:r>
            <w:r w:rsidR="009066C6">
              <w:rPr>
                <w:i/>
                <w:sz w:val="20"/>
              </w:rPr>
              <w:t>De passages over combinatiegroepen lijken voorbarig. Ook in het licht van onze visie vraagt het stuk om meer input/overleg.</w:t>
            </w:r>
          </w:p>
          <w:p w14:paraId="26CC9EEE" w14:textId="77777777" w:rsidR="0028614B" w:rsidRDefault="006912FE" w:rsidP="009551B3">
            <w:pPr>
              <w:pStyle w:val="Geenafstand"/>
              <w:rPr>
                <w:i/>
                <w:sz w:val="20"/>
              </w:rPr>
            </w:pPr>
            <w:r>
              <w:rPr>
                <w:i/>
                <w:sz w:val="20"/>
              </w:rPr>
              <w:t>Dedmer vraagt uitleg over ‘Procedure communicatie bij groepsindeling’ punt D. Zijn de ouders niet met de procedure eens dan kunnen ze een bezwaarschrift indiene</w:t>
            </w:r>
            <w:r w:rsidR="00D167D4">
              <w:rPr>
                <w:i/>
                <w:sz w:val="20"/>
              </w:rPr>
              <w:t xml:space="preserve">n bij het bestuur. </w:t>
            </w:r>
            <w:r w:rsidR="009066C6">
              <w:rPr>
                <w:i/>
                <w:sz w:val="20"/>
              </w:rPr>
              <w:t xml:space="preserve">Margriet geeft aan dat er een interne klachtencommissie komt. </w:t>
            </w:r>
            <w:r w:rsidR="00D167D4">
              <w:rPr>
                <w:i/>
                <w:sz w:val="20"/>
              </w:rPr>
              <w:t xml:space="preserve">Dedmer vindt het prettig als er nog een tussenstap ingevoerd wordt: ‘gesprek met de directeur’. Margriet past het aan. </w:t>
            </w:r>
            <w:r w:rsidR="009066C6">
              <w:rPr>
                <w:i/>
                <w:sz w:val="20"/>
              </w:rPr>
              <w:t>Het stuk gaat eerst terug naar het team.</w:t>
            </w:r>
          </w:p>
          <w:p w14:paraId="12F9EAD4" w14:textId="77777777" w:rsidR="0028614B" w:rsidRPr="0034332D" w:rsidRDefault="0028614B" w:rsidP="009551B3">
            <w:pPr>
              <w:pStyle w:val="Geenafstand"/>
              <w:rPr>
                <w:i/>
                <w:sz w:val="20"/>
              </w:rPr>
            </w:pPr>
          </w:p>
        </w:tc>
      </w:tr>
      <w:tr w:rsidR="0034332D" w14:paraId="082BBADA" w14:textId="77777777" w:rsidTr="0034332D">
        <w:trPr>
          <w:trHeight w:val="340"/>
        </w:trPr>
        <w:tc>
          <w:tcPr>
            <w:tcW w:w="4153" w:type="dxa"/>
          </w:tcPr>
          <w:p w14:paraId="12684192" w14:textId="77777777" w:rsidR="0034332D" w:rsidRDefault="0034332D" w:rsidP="009551B3">
            <w:pPr>
              <w:pStyle w:val="Geenafstand"/>
            </w:pPr>
            <w:r>
              <w:lastRenderedPageBreak/>
              <w:t>7. Informatie vanuit GMR</w:t>
            </w:r>
          </w:p>
        </w:tc>
        <w:tc>
          <w:tcPr>
            <w:tcW w:w="4914" w:type="dxa"/>
          </w:tcPr>
          <w:p w14:paraId="44A82886" w14:textId="77777777" w:rsidR="0034332D" w:rsidRDefault="00D167D4" w:rsidP="009551B3">
            <w:pPr>
              <w:pStyle w:val="Geenafstand"/>
              <w:rPr>
                <w:i/>
                <w:sz w:val="20"/>
              </w:rPr>
            </w:pPr>
            <w:r>
              <w:rPr>
                <w:i/>
                <w:sz w:val="20"/>
              </w:rPr>
              <w:t xml:space="preserve">a. In januari komen er verkiezingen voor de GMR. Nieuwe verdeling wordt: 5 personeelsleden en 5 ouders. Dedmer zit in de verkiezingscommissie? Rya: hoe lang mag je in de GMR zitten? De personeelsleden mogen er, volgens Dedmer Swart, 3 jaar in zitten. </w:t>
            </w:r>
          </w:p>
          <w:p w14:paraId="02277626" w14:textId="77777777" w:rsidR="00D167D4" w:rsidRDefault="00D167D4" w:rsidP="009551B3">
            <w:pPr>
              <w:pStyle w:val="Geenafstand"/>
              <w:rPr>
                <w:i/>
                <w:sz w:val="20"/>
              </w:rPr>
            </w:pPr>
            <w:r>
              <w:rPr>
                <w:i/>
                <w:sz w:val="20"/>
              </w:rPr>
              <w:t>b. De GMR heeft een positief advies gegeven op de begroting.</w:t>
            </w:r>
          </w:p>
          <w:p w14:paraId="3EEC3EA3" w14:textId="77777777" w:rsidR="00D167D4" w:rsidRPr="0034332D" w:rsidRDefault="00D167D4" w:rsidP="009551B3">
            <w:pPr>
              <w:pStyle w:val="Geenafstand"/>
              <w:rPr>
                <w:i/>
                <w:sz w:val="20"/>
              </w:rPr>
            </w:pPr>
            <w:r>
              <w:rPr>
                <w:i/>
                <w:sz w:val="20"/>
              </w:rPr>
              <w:t xml:space="preserve">c. Strategisch beleidsplan: </w:t>
            </w:r>
            <w:r w:rsidR="00643CAF">
              <w:rPr>
                <w:i/>
                <w:sz w:val="20"/>
              </w:rPr>
              <w:t xml:space="preserve">aan de orde geweest. </w:t>
            </w:r>
          </w:p>
        </w:tc>
      </w:tr>
      <w:tr w:rsidR="0034332D" w14:paraId="7EC60808" w14:textId="77777777" w:rsidTr="0034332D">
        <w:trPr>
          <w:trHeight w:val="340"/>
        </w:trPr>
        <w:tc>
          <w:tcPr>
            <w:tcW w:w="4153" w:type="dxa"/>
          </w:tcPr>
          <w:p w14:paraId="10ABFA31" w14:textId="77777777" w:rsidR="0034332D" w:rsidRDefault="0034332D" w:rsidP="009551B3">
            <w:pPr>
              <w:pStyle w:val="Geenafstand"/>
            </w:pPr>
            <w:r>
              <w:t>8. Binnengekomen oudervraag</w:t>
            </w:r>
          </w:p>
        </w:tc>
        <w:tc>
          <w:tcPr>
            <w:tcW w:w="4914" w:type="dxa"/>
          </w:tcPr>
          <w:p w14:paraId="30A9D7BC" w14:textId="77777777" w:rsidR="0034332D" w:rsidRPr="0034332D" w:rsidRDefault="00643CAF" w:rsidP="009551B3">
            <w:pPr>
              <w:pStyle w:val="Geenafstand"/>
              <w:rPr>
                <w:i/>
                <w:sz w:val="20"/>
              </w:rPr>
            </w:pPr>
            <w:r>
              <w:rPr>
                <w:i/>
                <w:sz w:val="20"/>
              </w:rPr>
              <w:t>-</w:t>
            </w:r>
          </w:p>
        </w:tc>
      </w:tr>
      <w:tr w:rsidR="0034332D" w14:paraId="3CEE253A" w14:textId="77777777" w:rsidTr="0034332D">
        <w:trPr>
          <w:trHeight w:val="340"/>
        </w:trPr>
        <w:tc>
          <w:tcPr>
            <w:tcW w:w="4153" w:type="dxa"/>
          </w:tcPr>
          <w:p w14:paraId="0E2F18B7" w14:textId="77777777" w:rsidR="0034332D" w:rsidRDefault="0034332D" w:rsidP="009551B3">
            <w:pPr>
              <w:pStyle w:val="Geenafstand"/>
            </w:pPr>
            <w:r>
              <w:t>9. Rondvraag</w:t>
            </w:r>
          </w:p>
        </w:tc>
        <w:tc>
          <w:tcPr>
            <w:tcW w:w="4914" w:type="dxa"/>
          </w:tcPr>
          <w:p w14:paraId="3FD3D70F" w14:textId="77777777" w:rsidR="0034332D" w:rsidRPr="0034332D" w:rsidRDefault="00043A49" w:rsidP="009551B3">
            <w:pPr>
              <w:pStyle w:val="Geenafstand"/>
              <w:rPr>
                <w:i/>
                <w:sz w:val="20"/>
              </w:rPr>
            </w:pPr>
            <w:r>
              <w:rPr>
                <w:i/>
                <w:sz w:val="20"/>
              </w:rPr>
              <w:t>Margriet: r</w:t>
            </w:r>
            <w:r w:rsidR="00643CAF">
              <w:rPr>
                <w:i/>
                <w:sz w:val="20"/>
              </w:rPr>
              <w:t xml:space="preserve">ooster van aftreden komt in de volgende vergadering aan de orde. </w:t>
            </w:r>
            <w:r>
              <w:rPr>
                <w:i/>
                <w:sz w:val="20"/>
              </w:rPr>
              <w:t>Willen jullie doorgeven aan Coos hoe lang iedereen in de MR zit?</w:t>
            </w:r>
          </w:p>
        </w:tc>
      </w:tr>
    </w:tbl>
    <w:p w14:paraId="1717068D" w14:textId="77777777" w:rsidR="009551B3" w:rsidRDefault="009551B3" w:rsidP="009551B3">
      <w:pPr>
        <w:pStyle w:val="Geenafstand"/>
      </w:pPr>
    </w:p>
    <w:p w14:paraId="696318F3" w14:textId="77777777" w:rsidR="009551B3" w:rsidRDefault="00DA174F" w:rsidP="009551B3">
      <w:pPr>
        <w:pStyle w:val="Geenafstand"/>
      </w:pPr>
      <w:r>
        <w:rPr>
          <w:u w:val="single"/>
        </w:rPr>
        <w:t>MR-</w:t>
      </w:r>
      <w:proofErr w:type="spellStart"/>
      <w:r w:rsidR="009551B3" w:rsidRPr="009551B3">
        <w:rPr>
          <w:u w:val="single"/>
        </w:rPr>
        <w:t>ergaderdata</w:t>
      </w:r>
      <w:proofErr w:type="spellEnd"/>
      <w:r w:rsidR="009551B3">
        <w:t>:</w:t>
      </w:r>
    </w:p>
    <w:p w14:paraId="19C1184B" w14:textId="77777777" w:rsidR="00B343B6" w:rsidRPr="00522AA5" w:rsidRDefault="00B343B6" w:rsidP="009551B3">
      <w:pPr>
        <w:pStyle w:val="Geenafstand"/>
        <w:numPr>
          <w:ilvl w:val="0"/>
          <w:numId w:val="3"/>
        </w:numPr>
        <w:rPr>
          <w:strike/>
        </w:rPr>
      </w:pPr>
      <w:r w:rsidRPr="00522AA5">
        <w:rPr>
          <w:strike/>
        </w:rPr>
        <w:t>Dinsdag 9 oktober</w:t>
      </w:r>
    </w:p>
    <w:p w14:paraId="1FCDABF2" w14:textId="77777777" w:rsidR="00B343B6" w:rsidRPr="00FF740E" w:rsidRDefault="00B343B6" w:rsidP="009551B3">
      <w:pPr>
        <w:pStyle w:val="Geenafstand"/>
        <w:numPr>
          <w:ilvl w:val="0"/>
          <w:numId w:val="3"/>
        </w:numPr>
        <w:rPr>
          <w:strike/>
        </w:rPr>
      </w:pPr>
      <w:r w:rsidRPr="00FF740E">
        <w:rPr>
          <w:strike/>
        </w:rPr>
        <w:t>Maandag 19 november</w:t>
      </w:r>
    </w:p>
    <w:p w14:paraId="304A2D52" w14:textId="77777777" w:rsidR="00B343B6" w:rsidRDefault="00B343B6" w:rsidP="009551B3">
      <w:pPr>
        <w:pStyle w:val="Geenafstand"/>
        <w:numPr>
          <w:ilvl w:val="0"/>
          <w:numId w:val="3"/>
        </w:numPr>
      </w:pPr>
      <w:r>
        <w:t>Donderdag 31 januari</w:t>
      </w:r>
    </w:p>
    <w:p w14:paraId="28B9646E" w14:textId="77777777" w:rsidR="00B343B6" w:rsidRDefault="00DA174F" w:rsidP="009551B3">
      <w:pPr>
        <w:pStyle w:val="Geenafstand"/>
        <w:numPr>
          <w:ilvl w:val="0"/>
          <w:numId w:val="3"/>
        </w:numPr>
      </w:pPr>
      <w:r>
        <w:t>Dinsdag 2</w:t>
      </w:r>
      <w:r w:rsidR="00B343B6">
        <w:t xml:space="preserve"> april</w:t>
      </w:r>
    </w:p>
    <w:p w14:paraId="6B4E87EE" w14:textId="77777777" w:rsidR="009551B3" w:rsidRDefault="00696637" w:rsidP="009551B3">
      <w:pPr>
        <w:pStyle w:val="Geenafstand"/>
        <w:numPr>
          <w:ilvl w:val="0"/>
          <w:numId w:val="3"/>
        </w:numPr>
      </w:pPr>
      <w:r>
        <w:t>Dinsdag 18 juni (onder voorbehoud)</w:t>
      </w:r>
    </w:p>
    <w:p w14:paraId="3EC1A99A" w14:textId="77777777" w:rsidR="00DA174F" w:rsidRDefault="00DA174F" w:rsidP="009551B3">
      <w:pPr>
        <w:pStyle w:val="Geenafstand"/>
      </w:pPr>
    </w:p>
    <w:p w14:paraId="26944167" w14:textId="77777777" w:rsidR="00DA174F" w:rsidRDefault="00DA174F" w:rsidP="009551B3">
      <w:pPr>
        <w:pStyle w:val="Geenafstand"/>
      </w:pPr>
      <w:r>
        <w:t>GMR-vergaderdata:</w:t>
      </w:r>
    </w:p>
    <w:p w14:paraId="209DD8B2" w14:textId="77777777" w:rsidR="00DA174F" w:rsidRDefault="00DA174F" w:rsidP="00DA174F">
      <w:pPr>
        <w:pStyle w:val="Geenafstand"/>
        <w:numPr>
          <w:ilvl w:val="0"/>
          <w:numId w:val="5"/>
        </w:numPr>
      </w:pPr>
      <w:r>
        <w:t>Dinsdag 22 januari</w:t>
      </w:r>
    </w:p>
    <w:p w14:paraId="628EFB0E" w14:textId="77777777" w:rsidR="00DA174F" w:rsidRDefault="00DA174F" w:rsidP="00DA174F">
      <w:pPr>
        <w:pStyle w:val="Geenafstand"/>
        <w:numPr>
          <w:ilvl w:val="0"/>
          <w:numId w:val="5"/>
        </w:numPr>
      </w:pPr>
      <w:r>
        <w:t>Dinsdag 9 april</w:t>
      </w:r>
    </w:p>
    <w:p w14:paraId="2242327C" w14:textId="77777777" w:rsidR="00DA174F" w:rsidRDefault="00DA174F" w:rsidP="00DA174F">
      <w:pPr>
        <w:pStyle w:val="Geenafstand"/>
        <w:numPr>
          <w:ilvl w:val="0"/>
          <w:numId w:val="5"/>
        </w:numPr>
      </w:pPr>
      <w:r>
        <w:t>Dinsdag 4 juni</w:t>
      </w:r>
    </w:p>
    <w:p w14:paraId="60979630" w14:textId="77777777" w:rsidR="00696637" w:rsidRDefault="00B263FF" w:rsidP="00DA174F">
      <w:pPr>
        <w:pStyle w:val="Geenafstand"/>
        <w:numPr>
          <w:ilvl w:val="0"/>
          <w:numId w:val="5"/>
        </w:numPr>
      </w:pPr>
      <w:r>
        <w:t xml:space="preserve">Dinsdag 9 juli </w:t>
      </w:r>
    </w:p>
    <w:p w14:paraId="326992CB" w14:textId="77777777" w:rsidR="00DA174F" w:rsidRDefault="00DA174F" w:rsidP="009551B3">
      <w:pPr>
        <w:pStyle w:val="Geenafstand"/>
      </w:pPr>
    </w:p>
    <w:p w14:paraId="17314A0B" w14:textId="77777777" w:rsidR="00DA174F" w:rsidRDefault="00DA174F" w:rsidP="009551B3">
      <w:pPr>
        <w:pStyle w:val="Geenafstand"/>
      </w:pPr>
    </w:p>
    <w:sectPr w:rsidR="00DA174F" w:rsidSect="002E505D">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92618" w14:textId="77777777" w:rsidR="001E6907" w:rsidRDefault="001E6907" w:rsidP="001E6907">
      <w:r>
        <w:separator/>
      </w:r>
    </w:p>
  </w:endnote>
  <w:endnote w:type="continuationSeparator" w:id="0">
    <w:p w14:paraId="15201EEE" w14:textId="77777777" w:rsidR="001E6907" w:rsidRDefault="001E6907" w:rsidP="001E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FE6DB" w14:textId="77777777" w:rsidR="001E6907" w:rsidRDefault="001E6907" w:rsidP="001E6907">
      <w:r>
        <w:separator/>
      </w:r>
    </w:p>
  </w:footnote>
  <w:footnote w:type="continuationSeparator" w:id="0">
    <w:p w14:paraId="73AA48FC" w14:textId="77777777" w:rsidR="001E6907" w:rsidRDefault="001E6907" w:rsidP="001E6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3374"/>
    <w:multiLevelType w:val="hybridMultilevel"/>
    <w:tmpl w:val="41CC82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2F1EDD"/>
    <w:multiLevelType w:val="hybridMultilevel"/>
    <w:tmpl w:val="843A0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23191C"/>
    <w:multiLevelType w:val="hybridMultilevel"/>
    <w:tmpl w:val="E8104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DD493F"/>
    <w:multiLevelType w:val="hybridMultilevel"/>
    <w:tmpl w:val="88082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9A0A0F"/>
    <w:multiLevelType w:val="hybridMultilevel"/>
    <w:tmpl w:val="38360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1B3"/>
    <w:rsid w:val="00043A49"/>
    <w:rsid w:val="00055BD6"/>
    <w:rsid w:val="0009334E"/>
    <w:rsid w:val="00097575"/>
    <w:rsid w:val="000A301D"/>
    <w:rsid w:val="000B2791"/>
    <w:rsid w:val="000B5491"/>
    <w:rsid w:val="000E2E76"/>
    <w:rsid w:val="001943AA"/>
    <w:rsid w:val="001B398A"/>
    <w:rsid w:val="001E13B7"/>
    <w:rsid w:val="001E6907"/>
    <w:rsid w:val="00207B29"/>
    <w:rsid w:val="0028614B"/>
    <w:rsid w:val="002E505D"/>
    <w:rsid w:val="002F0F72"/>
    <w:rsid w:val="002F0FEE"/>
    <w:rsid w:val="0034332D"/>
    <w:rsid w:val="003A11A1"/>
    <w:rsid w:val="003A5347"/>
    <w:rsid w:val="003E1907"/>
    <w:rsid w:val="003E25E2"/>
    <w:rsid w:val="004536EE"/>
    <w:rsid w:val="004C13DB"/>
    <w:rsid w:val="00522AA5"/>
    <w:rsid w:val="005672F2"/>
    <w:rsid w:val="00574B09"/>
    <w:rsid w:val="00643CAF"/>
    <w:rsid w:val="006912FE"/>
    <w:rsid w:val="00696637"/>
    <w:rsid w:val="006B3AA2"/>
    <w:rsid w:val="006E7BDB"/>
    <w:rsid w:val="00736FDF"/>
    <w:rsid w:val="0075223E"/>
    <w:rsid w:val="007A21F0"/>
    <w:rsid w:val="007A224F"/>
    <w:rsid w:val="007F3DCB"/>
    <w:rsid w:val="008C36DD"/>
    <w:rsid w:val="008D01AA"/>
    <w:rsid w:val="009066C6"/>
    <w:rsid w:val="009551B3"/>
    <w:rsid w:val="009579FE"/>
    <w:rsid w:val="00A5387D"/>
    <w:rsid w:val="00B01448"/>
    <w:rsid w:val="00B263FF"/>
    <w:rsid w:val="00B343B6"/>
    <w:rsid w:val="00C849C5"/>
    <w:rsid w:val="00D167D4"/>
    <w:rsid w:val="00D324AF"/>
    <w:rsid w:val="00D90622"/>
    <w:rsid w:val="00DA174F"/>
    <w:rsid w:val="00E93F52"/>
    <w:rsid w:val="00EA79DD"/>
    <w:rsid w:val="00EB688B"/>
    <w:rsid w:val="00EE28B0"/>
    <w:rsid w:val="00F04A87"/>
    <w:rsid w:val="00F31871"/>
    <w:rsid w:val="00FF74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FD1B"/>
  <w15:chartTrackingRefBased/>
  <w15:docId w15:val="{04A8A434-B0C7-4462-B1C1-765E500C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51B3"/>
    <w:pPr>
      <w:spacing w:after="0" w:line="240" w:lineRule="auto"/>
    </w:pPr>
    <w:rPr>
      <w:rFonts w:ascii="Comic Sans MS" w:eastAsia="Times New Roman" w:hAnsi="Comic Sans MS"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51B3"/>
    <w:pPr>
      <w:spacing w:after="0" w:line="240" w:lineRule="auto"/>
    </w:pPr>
  </w:style>
  <w:style w:type="character" w:styleId="Hyperlink">
    <w:name w:val="Hyperlink"/>
    <w:basedOn w:val="Standaardalinea-lettertype"/>
    <w:uiPriority w:val="99"/>
    <w:unhideWhenUsed/>
    <w:rsid w:val="009551B3"/>
    <w:rPr>
      <w:color w:val="0563C1" w:themeColor="hyperlink"/>
      <w:u w:val="single"/>
    </w:rPr>
  </w:style>
  <w:style w:type="table" w:styleId="Tabelraster">
    <w:name w:val="Table Grid"/>
    <w:basedOn w:val="Standaardtabel"/>
    <w:uiPriority w:val="39"/>
    <w:rsid w:val="0095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B343B6"/>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B343B6"/>
  </w:style>
  <w:style w:type="character" w:customStyle="1" w:styleId="eop">
    <w:name w:val="eop"/>
    <w:basedOn w:val="Standaardalinea-lettertype"/>
    <w:rsid w:val="00B343B6"/>
  </w:style>
  <w:style w:type="character" w:customStyle="1" w:styleId="spellingerror">
    <w:name w:val="spellingerror"/>
    <w:basedOn w:val="Standaardalinea-lettertype"/>
    <w:rsid w:val="00B343B6"/>
  </w:style>
  <w:style w:type="paragraph" w:styleId="Ballontekst">
    <w:name w:val="Balloon Text"/>
    <w:basedOn w:val="Standaard"/>
    <w:link w:val="BallontekstChar"/>
    <w:uiPriority w:val="99"/>
    <w:semiHidden/>
    <w:unhideWhenUsed/>
    <w:rsid w:val="009579F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79FE"/>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57952">
      <w:bodyDiv w:val="1"/>
      <w:marLeft w:val="0"/>
      <w:marRight w:val="0"/>
      <w:marTop w:val="0"/>
      <w:marBottom w:val="0"/>
      <w:divBdr>
        <w:top w:val="none" w:sz="0" w:space="0" w:color="auto"/>
        <w:left w:val="none" w:sz="0" w:space="0" w:color="auto"/>
        <w:bottom w:val="none" w:sz="0" w:space="0" w:color="auto"/>
        <w:right w:val="none" w:sz="0" w:space="0" w:color="auto"/>
      </w:divBdr>
      <w:divsChild>
        <w:div w:id="1090933907">
          <w:marLeft w:val="0"/>
          <w:marRight w:val="0"/>
          <w:marTop w:val="0"/>
          <w:marBottom w:val="0"/>
          <w:divBdr>
            <w:top w:val="none" w:sz="0" w:space="0" w:color="auto"/>
            <w:left w:val="none" w:sz="0" w:space="0" w:color="auto"/>
            <w:bottom w:val="none" w:sz="0" w:space="0" w:color="auto"/>
            <w:right w:val="none" w:sz="0" w:space="0" w:color="auto"/>
          </w:divBdr>
        </w:div>
        <w:div w:id="555775026">
          <w:marLeft w:val="0"/>
          <w:marRight w:val="0"/>
          <w:marTop w:val="0"/>
          <w:marBottom w:val="0"/>
          <w:divBdr>
            <w:top w:val="none" w:sz="0" w:space="0" w:color="auto"/>
            <w:left w:val="none" w:sz="0" w:space="0" w:color="auto"/>
            <w:bottom w:val="none" w:sz="0" w:space="0" w:color="auto"/>
            <w:right w:val="none" w:sz="0" w:space="0" w:color="auto"/>
          </w:divBdr>
        </w:div>
        <w:div w:id="1591502985">
          <w:marLeft w:val="0"/>
          <w:marRight w:val="0"/>
          <w:marTop w:val="0"/>
          <w:marBottom w:val="0"/>
          <w:divBdr>
            <w:top w:val="none" w:sz="0" w:space="0" w:color="auto"/>
            <w:left w:val="none" w:sz="0" w:space="0" w:color="auto"/>
            <w:bottom w:val="none" w:sz="0" w:space="0" w:color="auto"/>
            <w:right w:val="none" w:sz="0" w:space="0" w:color="auto"/>
          </w:divBdr>
        </w:div>
        <w:div w:id="1776435727">
          <w:marLeft w:val="0"/>
          <w:marRight w:val="0"/>
          <w:marTop w:val="0"/>
          <w:marBottom w:val="0"/>
          <w:divBdr>
            <w:top w:val="none" w:sz="0" w:space="0" w:color="auto"/>
            <w:left w:val="none" w:sz="0" w:space="0" w:color="auto"/>
            <w:bottom w:val="none" w:sz="0" w:space="0" w:color="auto"/>
            <w:right w:val="none" w:sz="0" w:space="0" w:color="auto"/>
          </w:divBdr>
        </w:div>
        <w:div w:id="1328364666">
          <w:marLeft w:val="0"/>
          <w:marRight w:val="0"/>
          <w:marTop w:val="0"/>
          <w:marBottom w:val="0"/>
          <w:divBdr>
            <w:top w:val="none" w:sz="0" w:space="0" w:color="auto"/>
            <w:left w:val="none" w:sz="0" w:space="0" w:color="auto"/>
            <w:bottom w:val="none" w:sz="0" w:space="0" w:color="auto"/>
            <w:right w:val="none" w:sz="0" w:space="0" w:color="auto"/>
          </w:divBdr>
        </w:div>
        <w:div w:id="1024092168">
          <w:marLeft w:val="0"/>
          <w:marRight w:val="0"/>
          <w:marTop w:val="0"/>
          <w:marBottom w:val="0"/>
          <w:divBdr>
            <w:top w:val="none" w:sz="0" w:space="0" w:color="auto"/>
            <w:left w:val="none" w:sz="0" w:space="0" w:color="auto"/>
            <w:bottom w:val="none" w:sz="0" w:space="0" w:color="auto"/>
            <w:right w:val="none" w:sz="0" w:space="0" w:color="auto"/>
          </w:divBdr>
        </w:div>
        <w:div w:id="26858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Coos van Kooten</dc:creator>
  <cp:keywords/>
  <dc:description/>
  <cp:lastModifiedBy>Margriet Leeuw</cp:lastModifiedBy>
  <cp:revision>2</cp:revision>
  <dcterms:created xsi:type="dcterms:W3CDTF">2019-04-02T09:36:00Z</dcterms:created>
  <dcterms:modified xsi:type="dcterms:W3CDTF">2019-04-02T09:36:00Z</dcterms:modified>
</cp:coreProperties>
</file>